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Project: College Education Scholarship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[Please send the application to: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info@hridoyabangladesh.org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Hridoya Bangladesh, Attn. Annur Rahman, Zone Tower (5th Floor), 128, Rokeya Sarani, Mirpur-10, Dhaka-1216]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’s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ame (ছাত্র/ছাত্রীর নাম):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Phone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umber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ফোন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নম্বর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Father’s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ame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পিতার নাম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Mother’s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ame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মাতার নাম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Permanent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ddress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স্থায়ী ঠিকানা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>
      <w:pPr>
        <w:spacing w:after="0" w:before="0" w:line="48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ddress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বর্তমান ঠিকানা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>
      <w:pPr>
        <w:spacing w:after="0" w:before="0" w:line="48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36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Education(S.S.C)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এস.এস.সি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Year Passed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পাশের বছর)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বোর্ডের নাম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School Name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স্কুলের নাম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144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GPA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জিপিএ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spacing w:after="0" w:before="0" w:line="360" w:lineRule="auto"/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Any other significant achievements (e.g., athlete, debater, organizer, Math/Science Olympiad participation, etc.) (পাঠ্যক্রম বহির্ভূত উল্লেখযোগ্য 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কৃতিত্ব</w:t>
      </w: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; যেমন; বিতর্ক, ক্রীড়া, গণিত/সায়েন্স অলিম্পিয়াডে অংশগ্রহন, সংগঠক ইত্যাদি):</w:t>
      </w:r>
    </w:p>
    <w:p w:rsidR="00000000" w:rsidDel="00000000" w:rsidP="00000000" w:rsidRDefault="00000000" w:rsidRPr="00000000">
      <w:pPr>
        <w:spacing w:after="0" w:before="0" w:line="48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48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Name of the College you got admitted into (যে কলেজে ভর্তি হয়েছো তার নাম):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Where are you currently staying (Home/Hostel)? (হোস্টেলে, নাকি বাসায় থাকো?):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Contact person name, phone number and address (who can verify your information) (তোমার তথ্যগুলি যাচাই করতে পারবে এমন কারো নাম, ফোন নাম্বার এবং ঠিকানা):</w:t>
      </w:r>
    </w:p>
    <w:p w:rsidR="00000000" w:rsidDel="00000000" w:rsidP="00000000" w:rsidRDefault="00000000" w:rsidRPr="00000000">
      <w:pPr>
        <w:spacing w:after="0" w:before="0" w:line="480" w:lineRule="auto"/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Mother’s profession (মাতার পেশা):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Father’s profession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পিতার পেশা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Brothers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isters and their status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ভাই/বোন সম্পর্কিত তথ্য; কতোজন, কে কি করেন ইত্যাদি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>
      <w:pPr>
        <w:spacing w:after="0" w:before="0" w:line="48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Family income (monthly) and source (পরিবারের মাসিক আয় এবং আয়ের উত্স):</w:t>
      </w:r>
    </w:p>
    <w:p w:rsidR="00000000" w:rsidDel="00000000" w:rsidP="00000000" w:rsidRDefault="00000000" w:rsidRPr="00000000">
      <w:pPr>
        <w:spacing w:after="0" w:before="0" w:line="48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Any other scholarship (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অন্যান্য</w:t>
      </w: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 বৃত্তি যেটা তুমি এখন পাচ্ছো):</w:t>
      </w:r>
    </w:p>
    <w:p w:rsidR="00000000" w:rsidDel="00000000" w:rsidP="00000000" w:rsidRDefault="00000000" w:rsidRPr="00000000">
      <w:pPr>
        <w:spacing w:after="0" w:before="0" w:line="48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48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Other financial information (অন্যান্য অর্থনৈতিক তথ্য যেটা তুমি উল্লেখ করতে চাও):</w:t>
      </w:r>
    </w:p>
    <w:p w:rsidR="00000000" w:rsidDel="00000000" w:rsidP="00000000" w:rsidRDefault="00000000" w:rsidRPr="00000000">
      <w:pPr>
        <w:spacing w:after="0" w:before="0" w:line="48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48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Why do you think you are the right candidate for this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Scholarship</w:t>
      </w: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 (please write details) (এই বৃত্তির জন্য 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কেন তুমি নিজেকে </w:t>
      </w: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যোগ্য</w:t>
      </w:r>
      <w:r w:rsidDel="00000000" w:rsidR="00000000" w:rsidRPr="00000000">
        <w:rPr>
          <w:rFonts w:ascii="Vrinda" w:cs="Vrinda" w:eastAsia="Vrinda" w:hAnsi="Vrinda"/>
          <w:sz w:val="24"/>
          <w:szCs w:val="24"/>
          <w:rtl w:val="0"/>
        </w:rPr>
        <w:t xml:space="preserve"> মনে করো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48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Vrinda" w:cs="Vrinda" w:eastAsia="Vrinda" w:hAnsi="Vrinda"/>
          <w:b w:val="0"/>
          <w:sz w:val="24"/>
          <w:szCs w:val="24"/>
          <w:rtl w:val="0"/>
        </w:rPr>
        <w:t xml:space="preserve">Documents to attach: SSC results screenshot, a passport size photo (আবেদনপত্রের সাথে এস.এস.সি গ্রেডশিটের ফটোকপি এবং এক কপি পাসপোর্ট সাইজ ছবি সংযুক্ত করতে হবে)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432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Vrind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720" w:before="0" w:line="240" w:lineRule="auto"/>
      <w:contextualSpacing w:val="0"/>
      <w:jc w:val="center"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HridoyaBangladesh is a public charity registered in the state of California, USA. For more information, please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http://www.hridoyabangladesh.org/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or send an email to </w:t>
    </w:r>
    <w:hyperlink r:id="rId2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info@hridoyabangladesh.org</w:t>
      </w:r>
    </w:hyperlink>
    <w:hyperlink r:id="rId3">
      <w:r w:rsidDel="00000000" w:rsidR="00000000" w:rsidRPr="00000000">
        <w:rPr>
          <w:rtl w:val="0"/>
        </w:rPr>
      </w:r>
    </w:hyperlink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  <w:jc w:val="center"/>
    </w:pPr>
    <w:r w:rsidDel="00000000" w:rsidR="00000000" w:rsidRPr="00000000">
      <w:drawing>
        <wp:inline distB="0" distT="0" distL="0" distR="0">
          <wp:extent cx="5943600" cy="744855"/>
          <wp:effectExtent b="0" l="0" r="0" t="0"/>
          <wp:docPr descr="hrb_header" id="1" name="image01.png"/>
          <a:graphic>
            <a:graphicData uri="http://schemas.openxmlformats.org/drawingml/2006/picture">
              <pic:pic>
                <pic:nvPicPr>
                  <pic:cNvPr descr="hrb_header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44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Roman"/>
      <w:lvlText w:val="%1."/>
      <w:lvlJc w:val="right"/>
      <w:pPr>
        <w:ind w:left="1440" w:firstLine="1080"/>
      </w:pPr>
      <w:rPr/>
    </w:lvl>
    <w:lvl w:ilvl="1">
      <w:start w:val="1"/>
      <w:numFmt w:val="lowerLetter"/>
      <w:lvlText w:val="%2."/>
      <w:lvlJc w:val="left"/>
      <w:pPr>
        <w:ind w:left="2160" w:firstLine="1800"/>
      </w:pPr>
      <w:rPr/>
    </w:lvl>
    <w:lvl w:ilvl="2">
      <w:start w:val="1"/>
      <w:numFmt w:val="lowerRoman"/>
      <w:lvlText w:val="%3."/>
      <w:lvlJc w:val="right"/>
      <w:pPr>
        <w:ind w:left="2880" w:firstLine="2700"/>
      </w:pPr>
      <w:rPr/>
    </w:lvl>
    <w:lvl w:ilvl="3">
      <w:start w:val="1"/>
      <w:numFmt w:val="decimal"/>
      <w:lvlText w:val="%4."/>
      <w:lvlJc w:val="left"/>
      <w:pPr>
        <w:ind w:left="3600" w:firstLine="3240"/>
      </w:pPr>
      <w:rPr/>
    </w:lvl>
    <w:lvl w:ilvl="4">
      <w:start w:val="1"/>
      <w:numFmt w:val="lowerLetter"/>
      <w:lvlText w:val="%5."/>
      <w:lvlJc w:val="left"/>
      <w:pPr>
        <w:ind w:left="4320" w:firstLine="3960"/>
      </w:pPr>
      <w:rPr/>
    </w:lvl>
    <w:lvl w:ilvl="5">
      <w:start w:val="1"/>
      <w:numFmt w:val="lowerRoman"/>
      <w:lvlText w:val="%6."/>
      <w:lvlJc w:val="right"/>
      <w:pPr>
        <w:ind w:left="5040" w:firstLine="4860"/>
      </w:pPr>
      <w:rPr/>
    </w:lvl>
    <w:lvl w:ilvl="6">
      <w:start w:val="1"/>
      <w:numFmt w:val="decimal"/>
      <w:lvlText w:val="%7."/>
      <w:lvlJc w:val="left"/>
      <w:pPr>
        <w:ind w:left="5760" w:firstLine="5400"/>
      </w:pPr>
      <w:rPr/>
    </w:lvl>
    <w:lvl w:ilvl="7">
      <w:start w:val="1"/>
      <w:numFmt w:val="lowerLetter"/>
      <w:lvlText w:val="%8."/>
      <w:lvlJc w:val="left"/>
      <w:pPr>
        <w:ind w:left="6480" w:firstLine="6120"/>
      </w:pPr>
      <w:rPr/>
    </w:lvl>
    <w:lvl w:ilvl="8">
      <w:start w:val="1"/>
      <w:numFmt w:val="lowerRoman"/>
      <w:lvlText w:val="%9."/>
      <w:lvlJc w:val="right"/>
      <w:pPr>
        <w:ind w:left="7200" w:firstLine="70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info@hridoyabangladesh.org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hridoyabangladesh.org/" TargetMode="External"/><Relationship Id="rId2" Type="http://schemas.openxmlformats.org/officeDocument/2006/relationships/hyperlink" Target="mailto:info@hridoyabangladesh.org" TargetMode="External"/><Relationship Id="rId3" Type="http://schemas.openxmlformats.org/officeDocument/2006/relationships/hyperlink" Target="mailto:info@hridoyabangladesh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